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NX-HL-2039-V63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NX-HL-2039-V63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0016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12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16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NX-HL-2039-V63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lock. Designed for residential, apartment, commercial building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NX-HL-2039-V63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NX-HL-2039-V63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NX-HL-2039-V63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NX-HL-2039-V63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