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NX-BG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NX-BG-036 | NX-BG-037 | NX-BG-039 | NX-BG-040 | NX-BG-042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7256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7256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26487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2648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28844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2884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59023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590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NX-BG-036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NX-BG-037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NX-BG-039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NX-BG-040 · Primary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12390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1239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NX-BG-042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Barrier Gates : D10. Working power supply: AC220V+10%/50HZ | Motor power: 200W | Operating ambient temperature: -35°C to + 75°C.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NX-BG-036 | NX-BG-037 | NX-BG-039 | NX-BG-040 | NX-BG-042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entrance, Factory gate,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NX-BG-036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D10 - AC Motor Barrier Gate D10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NX-BG-036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NX-BG-037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SC04 - Brushless DC Barrier Gate SC04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NX-BG-037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WS01 - AC Motor Barrier Gate WS01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NX-BG-039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NX-BG-040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TK01 - Brushless DC Barrier Gate TK01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NX-BG-040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Railway Double-bar - Super-long Double-bar Barrier Gate for Railway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NX-BG-042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p>
      <w:pPr>
        <w:keepNext/>
        <w:spacing w:before="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NX-BG-036 | NX-BG-037 | NX-BG-039 | NX-BG-040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1980"/>
        <w:gridCol w:w="1980"/>
        <w:gridCol w:w="1980"/>
        <w:gridCol w:w="1980"/>
      </w:tblGrid>
      <w:tr>
        <w:trPr>
          <w:tblHeader w:val="true"/>
        </w:trPr>
        <w:tc>
          <w:tcPr>
            <w:tcW w:type="dxa" w:w="24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NX-BG-036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NX-BG-037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NX-BG-039</w:t>
            </w:r>
          </w:p>
        </w:tc>
        <w:tc>
          <w:tcPr>
            <w:tcW w:type="dxa" w:w="198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NX-BG-040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Product family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SKU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NX-BG-036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NX-BG-037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NX-BG-039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4"/>
              </w:rPr>
              <w:t>NX-BG-040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Supply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orders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Category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Intelligent Barrier Gates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System group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Vehicle Lane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Vehicle Lane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Vehicle Lane Control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Vehicle Lane Control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Quotation type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Project and bulk quotation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OEM/ODM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Available after scope confirmation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Required input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Lane layout, quantity, control method and destination</w:t>
            </w:r>
          </w:p>
        </w:tc>
      </w:tr>
      <w:tr>
        <w:tc>
          <w:tcPr>
            <w:tcW w:type="dxa" w:w="24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5"/>
              </w:rPr>
              <w:t>Documents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  <w:tc>
          <w:tcPr>
            <w:tcW w:type="dxa" w:w="198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4"/>
              </w:rPr>
              <w:t>Confirm required datasheet, drawing and installation references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7"/>
        </w:rPr>
        <w:t>Models: NX-BG-042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NX-BG-042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NX-BG-036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NX-BG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NX-BG Series</dc:title>
  <dc:subject>NexPro English product specification</dc:subject>
  <dc:creator>NexPro</dc:creator>
  <cp:keywords>NX-BG-036, NX-BG-037, NX-BG-039, NX-BG-040, NX-BG-042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