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SPT-1 / SPT-2 / SPT-3 Lamp Cord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SPT-1 | SPT-2 | SPT-3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20415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22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0415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22309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2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2230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SPT-1 | SPT-2 | SPT-3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SPT-1 | SPT-2 | SPT-3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SPT-1 / SPT-2 / SPT-3 Lamp Cord is supplied as a configurable lamp cord product family. Catalog models are preserved exactly as SPT-1, SPT-2, SPT-3.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Lamp cord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SPT-1 | SPT-2 | SPT-3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SPT-1 | SPT-2 | SPT-3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SPT-1 / SPT-2 / SPT-3 Lamp Cord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Lamp cord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SPT-1 | SPT-2 | SPT-3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Lamp cord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SPT-1 | SPT-2 | SPT-3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SPT-1 / SPT-2 / SPT-3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 - 1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— | No. of Conductors: — | Conductor Stranding (No./AWG): — | Insulation Thickness (inches): — | Overall Diameter (inches): — | Ampacity (amps): — | Weight (lbs/kft): —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SPT1-18/2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18 | No. of Conductors: 2 | Conductor Stranding (No./AWG): 41/34 | Insulation Thickness (inches): 0.030 | Overall Diameter (inches): 0.11 x 0.22 | Ampacity (amps): 10 | Weight (lbs/kft): 20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SPT1-18/3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18 | No. of Conductors: 3 | Conductor Stranding (No./AWG): 41/34 | Insulation Thickness (inches): 0.030 | Overall Diameter (inches): 0.11 x 0.33 | Ampacity (amps): 10 | Weight (lbs/kft): 30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 – 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— | No. of Conductors: — | Conductor Stranding (No./AWG): — | Insulation Thickness (inches): — | Overall Diameter (inches): — | Ampacity (amps): — | Weight (lbs/kft): —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SPT2-18/2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18 | No. of Conductors: 2 | Conductor Stranding (No./AWG): 41/34 | Insulation Thickness (inches): 0.045 | Overall Diameter (inches): 0.14 x 0.27 | Ampacity (amps): 10 | Weight (lbs/kft): 27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SPT2-16/2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16 | No. of Conductors: 2 | Conductor Stranding (No./AWG): 65/34 | Insulation Thickness (inches): 0.045 | Overall Diameter (inches): 0.15 x 0.30 | Ampacity (amps): 13 | Weight (lbs/kft): 36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SPT2-16/3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16 | No. of Conductors: 3 | Conductor Stranding (No./AWG): 65/34 | Insulation Thickness (inches): 0.045 | Overall Diameter (inches): 0.15 x 0.45 | Ampacity (amps): 10 | Weight (lbs/kft): 54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SPT – 3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Size</w:t>
              <w:br/>
              <w:t>(AWG): — | No. of Conductors: — | Conductor Stranding (No./AWG): — | Insulation Thickness (inches): — | Overall Diameter (inches): — | Ampacity (amps): — | Weight (lbs/kft): —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SPT-1 | SPT-2 | SPT-3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290"/>
        <w:gridCol w:w="1290"/>
        <w:gridCol w:w="1290"/>
        <w:gridCol w:w="1290"/>
        <w:gridCol w:w="1290"/>
        <w:gridCol w:w="1290"/>
        <w:gridCol w:w="1290"/>
        <w:gridCol w:w="1290"/>
      </w:tblGrid>
      <w:tr>
        <w:trPr>
          <w:tblHeader w:val="true"/>
        </w:trPr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Part Number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Size (AWG)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No. of Conductors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Conductor Stranding (No./AWG)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Insulation Thickness (inches)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Overall Diameter (inches)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Ampacity (amps)</w:t>
            </w:r>
          </w:p>
        </w:tc>
        <w:tc>
          <w:tcPr>
            <w:tcW w:type="dxa" w:w="129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Weight (lbs/kft)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 - 1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SPT1-18/2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41/34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0.030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0.11 x 0.22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SPT1-18/3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41/34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0.030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0.11 x 0.33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 – 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SPT2-18/2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41/34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0.045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0.14 x 0.27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SPT2-16/2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65/34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0.045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0.15 x 0.30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SPT2-16/3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65/34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0.045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0.15 x 0.45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 – 3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SPT3-16/2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65/34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0.060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0.18 x 0.36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SPT3-14/2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41/30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0.060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0.20 x 0.40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61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SPT3-14/3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41/30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0.060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0.20 x 0.60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92</w:t>
            </w:r>
          </w:p>
        </w:tc>
      </w:tr>
      <w:tr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SPT3-12/2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65/30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0.060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0.22 x 0.44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</w:t>
            </w:r>
          </w:p>
        </w:tc>
        <w:tc>
          <w:tcPr>
            <w:tcW w:type="dxa" w:w="129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82</w:t>
            </w:r>
          </w:p>
        </w:tc>
      </w:tr>
      <w:tr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SPT3-12/3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65/30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0.060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0.22 x 0.66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</w:t>
            </w:r>
          </w:p>
        </w:tc>
        <w:tc>
          <w:tcPr>
            <w:tcW w:type="dxa" w:w="129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123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Lamp cord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Lamp cord</dc:title>
  <dc:subject>NexPro English product specification</dc:subject>
  <dc:creator>NexPro</dc:creator>
  <cp:keywords>SPT-1 | SPT-2 | SPT-3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