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H07Z1-U LSZH Solid Building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H07Z1-U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7532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32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H07Z1-U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H07Z1-U LSZH Solid Building Wire is supplied as a configurable low-smoke zero-halogen wire product family. Catalog models are preserved exactly as H07Z1-U.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Low-smoke zero-halogen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H07Z1-U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buildings, Emergency circuits, Low-smoke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H07Z1-U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H07Z1-U LSZH Solid Building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Low-smoke zero-halogen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H07Z1-U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Low-smoke zero-halogen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H07Z1-U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H07Z1-U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1.5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Nominal Thickness of insulation</w:t>
              <w:br/>
              <w:t>(mm): 0.7 | MAX. Resistance of conductor at 70°C (MΩ): 0.011 | Nom. outer diam. (mm): 2.6-3.2 | Approx. weight (kg/km): 21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2.5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Nominal Thickness of insulation</w:t>
              <w:br/>
              <w:t>(mm): 0.8 | MAX. Resistance of conductor at 70°C (MΩ): 0.010 | Nom. outer diam. (mm): 3.2-3.9 | Approx. weight (kg/km): 35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Nominal Thickness of insulation</w:t>
              <w:br/>
              <w:t>(mm): 0.8 | MAX. Resistance of conductor at 70°C (MΩ): 0.0087 | Nom. outer diam. (mm): 3.6-4.4 | Approx. weight (kg/km): 44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6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Nominal Thickness of insulation</w:t>
              <w:br/>
              <w:t>(mm): 0.8 | MAX. Resistance of conductor at 70°C (MΩ): 0.0074 | Nom. outer diam. (mm): 4.1-5.0 | Approx. weight (kg/km): 66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H07Z1-U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Cross section (mm²)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Nominal Thickness of insulation (mm)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MAX. Resistance of conductor at 70°C (MΩ)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Nom. outer diam. (mm)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Approx. weight (kg/km)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0.011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2.6-3.2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0.010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3.2-3.9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0.0087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3.6-4.4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0.0074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4.1-5.0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66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Low-smoke zero-halogen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Low-smoke zero-halogen wire</dc:title>
  <dc:subject>NexPro English product specification</dc:subject>
  <dc:creator>NexPro</dc:creator>
  <cp:keywords>H07Z1-U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