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H05Z-R / H07Z-R LSZH Insulated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H05Z-R | H07Z-R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8331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88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1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H05Z-R | H07Z-R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H05Z-R / H07Z-R LSZH Insulated Wire is supplied as a configurable low-smoke zero-halogen wire product family. Catalog models are preserved exactly as H05Z-R, H07Z-R.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Low-smoke zero-halogen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H05Z-R | H07Z-R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buildings, Emergency circuits, Low-smoke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H05Z-R | H07Z-R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H05Z-R / H07Z-R LSZH Insulated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Low-smoke zero-halogen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H05Z-R | H07Z-R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Low-smoke zero-halogen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H05Z-R | H07Z-R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H05Z-R / H07Z-R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buildings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Emergency circuits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Low-smoke installation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H05Z-R | H07Z-R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Low-smoke zero-halogen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Low-smoke zero-halogen wire</dc:title>
  <dc:subject>NexPro English product specification</dc:subject>
  <dc:creator>NexPro</dc:creator>
  <cp:keywords>H05Z-R | H07Z-R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